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2F06" w14:textId="77777777" w:rsidR="00B71D43" w:rsidRDefault="00B71D43">
      <w:pPr>
        <w:rPr>
          <w:b/>
          <w:bCs/>
          <w:sz w:val="22"/>
          <w:szCs w:val="22"/>
        </w:rPr>
      </w:pPr>
    </w:p>
    <w:p w14:paraId="301B8852" w14:textId="2A198168" w:rsidR="00EC69A9" w:rsidRDefault="008178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MODULO 1 - PREVENTIVO PER ANNI 2026-2027-2028</w:t>
      </w:r>
      <w:r w:rsidR="00FB2C3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 AFFILIAZIONE E TESSERAMENTI DELLA POLISPORTIVA POLITECNICO S.S.D. a r.l.</w:t>
      </w:r>
    </w:p>
    <w:p w14:paraId="3ED7B8A9" w14:textId="77777777" w:rsidR="00EC69A9" w:rsidRDefault="00817878" w:rsidP="00BC286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IL SOTTOSCRITTO (Cognome Nome referente dell’Ente):</w:t>
      </w:r>
    </w:p>
    <w:p w14:paraId="74D40D9F" w14:textId="77777777" w:rsidR="00EC69A9" w:rsidRDefault="00817878" w:rsidP="00BC286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061B91FD" w14:textId="77777777" w:rsidR="00EC69A9" w:rsidRDefault="00817878" w:rsidP="00BC286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CARICA: ___________________________________________________</w:t>
      </w:r>
    </w:p>
    <w:p w14:paraId="6ABC48E3" w14:textId="77777777" w:rsidR="00EC69A9" w:rsidRDefault="00817878" w:rsidP="00BC286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CONTATTI: mail_________________________ telefono_____________</w:t>
      </w:r>
    </w:p>
    <w:p w14:paraId="54450C39" w14:textId="77777777" w:rsidR="00EC69A9" w:rsidRDefault="00EC69A9">
      <w:pPr>
        <w:rPr>
          <w:sz w:val="22"/>
          <w:szCs w:val="22"/>
        </w:rPr>
      </w:pPr>
    </w:p>
    <w:p w14:paraId="77F2C5CA" w14:textId="4C70E176" w:rsidR="00EC69A9" w:rsidRPr="00B71D43" w:rsidRDefault="00817878" w:rsidP="00BC286A">
      <w:pPr>
        <w:ind w:left="708" w:firstLine="708"/>
      </w:pPr>
      <w:r w:rsidRPr="00B71D43">
        <w:t>In qualità di ______________________</w:t>
      </w:r>
    </w:p>
    <w:p w14:paraId="379AC37B" w14:textId="77777777" w:rsidR="00EC69A9" w:rsidRDefault="00817878" w:rsidP="00BC286A">
      <w:pPr>
        <w:ind w:left="1416"/>
        <w:rPr>
          <w:sz w:val="22"/>
          <w:szCs w:val="22"/>
        </w:rPr>
      </w:pPr>
      <w:r>
        <w:rPr>
          <w:sz w:val="22"/>
          <w:szCs w:val="22"/>
        </w:rPr>
        <w:t>dell’ENTE: __________________________________________</w:t>
      </w:r>
    </w:p>
    <w:p w14:paraId="474A0B24" w14:textId="77777777" w:rsidR="00EC69A9" w:rsidRDefault="00817878" w:rsidP="00BC286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SEDE LEGALE: _____________________________________________</w:t>
      </w:r>
    </w:p>
    <w:p w14:paraId="7E9A4C86" w14:textId="77777777" w:rsidR="00EC69A9" w:rsidRDefault="00817878" w:rsidP="00BC286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CONTATTI: mail_________________________ telefono_____________</w:t>
      </w:r>
    </w:p>
    <w:p w14:paraId="0076B8D4" w14:textId="77777777" w:rsidR="00EC69A9" w:rsidRPr="00BC286A" w:rsidRDefault="00EC69A9">
      <w:pPr>
        <w:rPr>
          <w:b/>
          <w:bCs/>
        </w:rPr>
      </w:pPr>
    </w:p>
    <w:p w14:paraId="659D5223" w14:textId="77777777" w:rsidR="00EC69A9" w:rsidRPr="00BC286A" w:rsidRDefault="00817878">
      <w:pPr>
        <w:jc w:val="center"/>
        <w:rPr>
          <w:b/>
          <w:bCs/>
        </w:rPr>
      </w:pPr>
      <w:r w:rsidRPr="00BC286A">
        <w:rPr>
          <w:b/>
          <w:bCs/>
        </w:rPr>
        <w:t xml:space="preserve">DICHIARA </w:t>
      </w:r>
    </w:p>
    <w:p w14:paraId="5F65009A" w14:textId="357ED59B" w:rsidR="00EC69A9" w:rsidRDefault="00817878">
      <w:pPr>
        <w:jc w:val="center"/>
        <w:rPr>
          <w:sz w:val="22"/>
          <w:szCs w:val="22"/>
        </w:rPr>
      </w:pPr>
      <w:r>
        <w:rPr>
          <w:sz w:val="22"/>
          <w:szCs w:val="22"/>
        </w:rPr>
        <w:t>DI AVER PRESO VISIONE E DI SODDISFARE TUTT</w:t>
      </w:r>
      <w:r w:rsidR="00B80B24">
        <w:rPr>
          <w:sz w:val="22"/>
          <w:szCs w:val="22"/>
        </w:rPr>
        <w:t>E LE CARATTERISTICHE DEL SERVIZIO ED</w:t>
      </w:r>
      <w:r>
        <w:rPr>
          <w:sz w:val="22"/>
          <w:szCs w:val="22"/>
        </w:rPr>
        <w:t xml:space="preserve"> I REQUISITI DESCRITTI NEL DOCUMENTO “RICHIESTA PREVENTIVO TESSERAMENTI</w:t>
      </w:r>
      <w:r w:rsidR="00B80B24">
        <w:rPr>
          <w:sz w:val="22"/>
          <w:szCs w:val="22"/>
        </w:rPr>
        <w:t xml:space="preserve"> 26-28</w:t>
      </w:r>
      <w:r>
        <w:rPr>
          <w:sz w:val="22"/>
          <w:szCs w:val="22"/>
        </w:rPr>
        <w:t>” NECESSARI PER INVIARE LA PROPOSTA DI SELEZIONE E PREVENTIVO</w:t>
      </w:r>
    </w:p>
    <w:p w14:paraId="40D4EADD" w14:textId="77777777" w:rsidR="00EC69A9" w:rsidRDefault="00EC69A9">
      <w:pPr>
        <w:jc w:val="center"/>
        <w:rPr>
          <w:sz w:val="22"/>
          <w:szCs w:val="22"/>
        </w:rPr>
      </w:pPr>
    </w:p>
    <w:p w14:paraId="4342EEBC" w14:textId="218641E3" w:rsidR="00EC69A9" w:rsidRDefault="00817878" w:rsidP="00BC286A">
      <w:pPr>
        <w:jc w:val="center"/>
        <w:rPr>
          <w:b/>
          <w:bCs/>
          <w:sz w:val="22"/>
          <w:szCs w:val="22"/>
        </w:rPr>
      </w:pPr>
      <w:r w:rsidRPr="00BC286A">
        <w:rPr>
          <w:b/>
          <w:bCs/>
        </w:rPr>
        <w:t>OFFRE LA SEGUENTE PROPOSTA</w:t>
      </w:r>
      <w:r>
        <w:rPr>
          <w:b/>
          <w:bCs/>
          <w:sz w:val="22"/>
          <w:szCs w:val="22"/>
        </w:rPr>
        <w:t>:</w:t>
      </w:r>
    </w:p>
    <w:p w14:paraId="79CD82F3" w14:textId="076706E6" w:rsidR="00EC69A9" w:rsidRDefault="00817878">
      <w:pPr>
        <w:rPr>
          <w:sz w:val="22"/>
          <w:szCs w:val="22"/>
        </w:rPr>
      </w:pPr>
      <w:r>
        <w:rPr>
          <w:sz w:val="22"/>
          <w:szCs w:val="22"/>
        </w:rPr>
        <w:t xml:space="preserve">A- costo affiliazione annuale € …………. /anno x n.3 anni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1D43">
        <w:rPr>
          <w:sz w:val="22"/>
          <w:szCs w:val="22"/>
        </w:rPr>
        <w:tab/>
      </w:r>
      <w:r>
        <w:rPr>
          <w:sz w:val="22"/>
          <w:szCs w:val="22"/>
        </w:rPr>
        <w:t xml:space="preserve">= tot </w:t>
      </w:r>
      <w:r>
        <w:rPr>
          <w:sz w:val="22"/>
          <w:szCs w:val="22"/>
        </w:rPr>
        <w:tab/>
        <w:t>€ ……………….</w:t>
      </w:r>
    </w:p>
    <w:p w14:paraId="5C25B09E" w14:textId="16805570" w:rsidR="00EC69A9" w:rsidRDefault="00817878">
      <w:pPr>
        <w:rPr>
          <w:sz w:val="22"/>
          <w:szCs w:val="22"/>
        </w:rPr>
      </w:pPr>
      <w:r>
        <w:rPr>
          <w:sz w:val="22"/>
          <w:szCs w:val="22"/>
        </w:rPr>
        <w:t xml:space="preserve">B- costo Tesseramento unitario BASE € ………… x 42.000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1D43">
        <w:rPr>
          <w:sz w:val="22"/>
          <w:szCs w:val="22"/>
        </w:rPr>
        <w:tab/>
      </w:r>
      <w:r>
        <w:rPr>
          <w:sz w:val="22"/>
          <w:szCs w:val="22"/>
        </w:rPr>
        <w:t xml:space="preserve">= tot </w:t>
      </w:r>
      <w:r>
        <w:rPr>
          <w:sz w:val="22"/>
          <w:szCs w:val="22"/>
        </w:rPr>
        <w:tab/>
        <w:t>€ ……………….</w:t>
      </w:r>
    </w:p>
    <w:p w14:paraId="2CF57F7B" w14:textId="545A5FC9" w:rsidR="00EC69A9" w:rsidRDefault="00817878">
      <w:pPr>
        <w:rPr>
          <w:sz w:val="22"/>
          <w:szCs w:val="22"/>
        </w:rPr>
      </w:pPr>
      <w:r>
        <w:rPr>
          <w:sz w:val="22"/>
          <w:szCs w:val="22"/>
        </w:rPr>
        <w:t xml:space="preserve">C- costo Tesseramento unitario PLUS € ………… x 13.500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1D43">
        <w:rPr>
          <w:sz w:val="22"/>
          <w:szCs w:val="22"/>
        </w:rPr>
        <w:tab/>
      </w:r>
      <w:r>
        <w:rPr>
          <w:sz w:val="22"/>
          <w:szCs w:val="22"/>
        </w:rPr>
        <w:t xml:space="preserve">= tot </w:t>
      </w:r>
      <w:r>
        <w:rPr>
          <w:sz w:val="22"/>
          <w:szCs w:val="22"/>
        </w:rPr>
        <w:tab/>
        <w:t>€ ……………….</w:t>
      </w:r>
    </w:p>
    <w:p w14:paraId="6128629B" w14:textId="4BC15608" w:rsidR="00EC69A9" w:rsidRDefault="00817878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OFFERTA COMPLESSIVA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(A+B+C+)</w:t>
      </w:r>
      <w:r>
        <w:rPr>
          <w:b/>
          <w:bCs/>
          <w:sz w:val="22"/>
          <w:szCs w:val="22"/>
        </w:rPr>
        <w:tab/>
        <w:t xml:space="preserve">= TOT </w:t>
      </w:r>
      <w:r>
        <w:rPr>
          <w:b/>
          <w:bCs/>
          <w:sz w:val="22"/>
          <w:szCs w:val="22"/>
        </w:rPr>
        <w:tab/>
        <w:t>€ ……………….</w:t>
      </w:r>
    </w:p>
    <w:p w14:paraId="530E5E4D" w14:textId="77777777" w:rsidR="00BC286A" w:rsidRDefault="00BC286A">
      <w:pPr>
        <w:rPr>
          <w:b/>
          <w:bCs/>
          <w:sz w:val="22"/>
          <w:szCs w:val="22"/>
        </w:rPr>
      </w:pPr>
    </w:p>
    <w:p w14:paraId="655BB4BD" w14:textId="48A0614B" w:rsidR="00EC69A9" w:rsidRPr="00B34B54" w:rsidRDefault="00817878" w:rsidP="00BC286A">
      <w:pPr>
        <w:jc w:val="center"/>
        <w:rPr>
          <w:b/>
          <w:bCs/>
        </w:rPr>
      </w:pPr>
      <w:r w:rsidRPr="00B34B54">
        <w:rPr>
          <w:b/>
          <w:bCs/>
        </w:rPr>
        <w:t>DICHIARA ALTRESI’</w:t>
      </w:r>
    </w:p>
    <w:p w14:paraId="0A31AE19" w14:textId="77777777" w:rsidR="00EC69A9" w:rsidRPr="00B34B54" w:rsidRDefault="00817878" w:rsidP="00B34B54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B34B54">
        <w:rPr>
          <w:sz w:val="22"/>
          <w:szCs w:val="22"/>
        </w:rPr>
        <w:t>di non rientrare in nessuna delle condizioni previste dall’art. 94 e 95, del D.lgs. 36/2023;</w:t>
      </w:r>
    </w:p>
    <w:p w14:paraId="2EF0BD17" w14:textId="77777777" w:rsidR="00EC69A9" w:rsidRPr="00B34B54" w:rsidRDefault="00817878" w:rsidP="00B34B54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B34B54">
        <w:rPr>
          <w:sz w:val="22"/>
          <w:szCs w:val="22"/>
        </w:rPr>
        <w:t>di impegnarsi a rispettare le prescrizioni di cui all’articolo 3 L.136/2010;</w:t>
      </w:r>
    </w:p>
    <w:p w14:paraId="6492E42F" w14:textId="77777777" w:rsidR="00EC69A9" w:rsidRPr="00B34B54" w:rsidRDefault="00817878" w:rsidP="00B34B54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B34B54">
        <w:rPr>
          <w:sz w:val="22"/>
          <w:szCs w:val="22"/>
        </w:rPr>
        <w:t xml:space="preserve">di prendere atto che l’affidamento del servizio potrà avvenire solo attraverso </w:t>
      </w:r>
      <w:proofErr w:type="spellStart"/>
      <w:r w:rsidRPr="00B34B54">
        <w:rPr>
          <w:sz w:val="22"/>
          <w:szCs w:val="22"/>
        </w:rPr>
        <w:t>Sintel</w:t>
      </w:r>
      <w:proofErr w:type="spellEnd"/>
      <w:r w:rsidRPr="00B34B54">
        <w:rPr>
          <w:sz w:val="22"/>
          <w:szCs w:val="22"/>
        </w:rPr>
        <w:t xml:space="preserve"> - Piattaforma di e-procurement della Regione Lombardia;</w:t>
      </w:r>
    </w:p>
    <w:p w14:paraId="7248CE31" w14:textId="77777777" w:rsidR="00EC69A9" w:rsidRPr="00B34B54" w:rsidRDefault="00817878" w:rsidP="00B34B54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B34B54">
        <w:rPr>
          <w:sz w:val="22"/>
          <w:szCs w:val="22"/>
        </w:rPr>
        <w:t xml:space="preserve">di impegnarsi a registrarsi su </w:t>
      </w:r>
      <w:proofErr w:type="spellStart"/>
      <w:r w:rsidRPr="00B34B54">
        <w:rPr>
          <w:sz w:val="22"/>
          <w:szCs w:val="22"/>
        </w:rPr>
        <w:t>Sintel</w:t>
      </w:r>
      <w:proofErr w:type="spellEnd"/>
      <w:r w:rsidRPr="00B34B54">
        <w:rPr>
          <w:sz w:val="22"/>
          <w:szCs w:val="22"/>
        </w:rPr>
        <w:t xml:space="preserve"> - Piattaforma di e-procurement della Regione Lombardia entro 15 giorni dalla comunicazione di aver presentato la miglior proposta. (https://www.ariaspa.it/wps/portal/Aria/Home/bandi-convenzioni/e-procurement/piattaforma-sintel);</w:t>
      </w:r>
    </w:p>
    <w:p w14:paraId="6E1B15F3" w14:textId="33F6329D" w:rsidR="00EC69A9" w:rsidRPr="00B34B54" w:rsidRDefault="00817878" w:rsidP="00B34B54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B34B54">
        <w:rPr>
          <w:sz w:val="22"/>
          <w:szCs w:val="22"/>
        </w:rPr>
        <w:t xml:space="preserve">di prendere atto che in caso di mancata registrazione entro il termine di cui al punto precedente la Polisportiva Politecnico di Milano </w:t>
      </w:r>
      <w:proofErr w:type="spellStart"/>
      <w:r w:rsidRPr="00B34B54">
        <w:rPr>
          <w:sz w:val="22"/>
          <w:szCs w:val="22"/>
        </w:rPr>
        <w:t>s.s.d</w:t>
      </w:r>
      <w:proofErr w:type="spellEnd"/>
      <w:r w:rsidRPr="00B34B54">
        <w:rPr>
          <w:sz w:val="22"/>
          <w:szCs w:val="22"/>
        </w:rPr>
        <w:t xml:space="preserve">. </w:t>
      </w:r>
      <w:proofErr w:type="spellStart"/>
      <w:r w:rsidRPr="00B34B54">
        <w:rPr>
          <w:sz w:val="22"/>
          <w:szCs w:val="22"/>
        </w:rPr>
        <w:t>a.r.l</w:t>
      </w:r>
      <w:proofErr w:type="spellEnd"/>
      <w:r w:rsidRPr="00B34B54">
        <w:rPr>
          <w:sz w:val="22"/>
          <w:szCs w:val="22"/>
        </w:rPr>
        <w:t xml:space="preserve"> potrà esercitare la facoltà di passare all’Ente secondo classificato e dichiara che, in tal caso, si impegna a non avanzare alcuna pretesa nei confronti della </w:t>
      </w:r>
      <w:r w:rsidR="00B71D43" w:rsidRPr="00B34B54">
        <w:rPr>
          <w:sz w:val="22"/>
          <w:szCs w:val="22"/>
        </w:rPr>
        <w:t>P</w:t>
      </w:r>
      <w:r w:rsidRPr="00B34B54">
        <w:rPr>
          <w:sz w:val="22"/>
          <w:szCs w:val="22"/>
        </w:rPr>
        <w:t>olisportiva. (Vedi avviso)</w:t>
      </w:r>
    </w:p>
    <w:p w14:paraId="2025F7B3" w14:textId="77777777" w:rsidR="00EC69A9" w:rsidRDefault="00EC69A9">
      <w:pPr>
        <w:rPr>
          <w:sz w:val="22"/>
          <w:szCs w:val="22"/>
        </w:rPr>
      </w:pPr>
    </w:p>
    <w:p w14:paraId="6B9C6192" w14:textId="77777777" w:rsidR="00EC69A9" w:rsidRDefault="00817878">
      <w:pPr>
        <w:jc w:val="left"/>
        <w:rPr>
          <w:sz w:val="22"/>
          <w:szCs w:val="22"/>
        </w:rPr>
      </w:pPr>
      <w:r>
        <w:rPr>
          <w:sz w:val="22"/>
          <w:szCs w:val="22"/>
        </w:rPr>
        <w:t>Data_______________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Nome Ente</w:t>
      </w:r>
    </w:p>
    <w:p w14:paraId="69580C2E" w14:textId="77777777" w:rsidR="00EC69A9" w:rsidRDefault="00817878">
      <w:pPr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</w:t>
      </w:r>
    </w:p>
    <w:p w14:paraId="71D84183" w14:textId="77777777" w:rsidR="00EC69A9" w:rsidRDefault="00817878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15639189" w14:textId="5842E3B6" w:rsidR="00EC69A9" w:rsidRDefault="00817878" w:rsidP="00B71D43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</w:t>
      </w:r>
    </w:p>
    <w:p w14:paraId="4E16E20F" w14:textId="77777777" w:rsidR="00B34B54" w:rsidRDefault="00B34B54">
      <w:pPr>
        <w:pStyle w:val="xmprfxxmprfxxmprfxmsonormal"/>
        <w:shd w:val="clear" w:color="auto" w:fill="FFFFFF"/>
        <w:rPr>
          <w:rFonts w:ascii="Times New Roman" w:eastAsia="Arial Unicode MS" w:hAnsi="Times New Roman" w:cs="Arial Unicode MS"/>
        </w:rPr>
      </w:pPr>
    </w:p>
    <w:p w14:paraId="16292F13" w14:textId="5D8FA269" w:rsidR="00EC69A9" w:rsidRPr="00B34B54" w:rsidRDefault="00817878" w:rsidP="00BC286A">
      <w:pPr>
        <w:pStyle w:val="xmprfxxmprfxxmprfxmsonormal"/>
        <w:shd w:val="clear" w:color="auto" w:fill="FFFFFF"/>
      </w:pPr>
      <w:r w:rsidRPr="00B34B54">
        <w:rPr>
          <w:rFonts w:ascii="Times New Roman" w:eastAsia="Arial Unicode MS" w:hAnsi="Times New Roman" w:cs="Arial Unicode MS"/>
        </w:rPr>
        <w:t xml:space="preserve">N.B. Il Modulo 1 dovrà essere inviato via </w:t>
      </w:r>
      <w:proofErr w:type="spellStart"/>
      <w:r w:rsidRPr="00B34B54">
        <w:rPr>
          <w:rFonts w:ascii="Times New Roman" w:eastAsia="Arial Unicode MS" w:hAnsi="Times New Roman" w:cs="Arial Unicode MS"/>
        </w:rPr>
        <w:t>Pec</w:t>
      </w:r>
      <w:proofErr w:type="spellEnd"/>
      <w:r w:rsidRPr="00B34B54">
        <w:rPr>
          <w:rFonts w:ascii="Times New Roman" w:eastAsia="Arial Unicode MS" w:hAnsi="Times New Roman" w:cs="Arial Unicode MS"/>
        </w:rPr>
        <w:t xml:space="preserve"> all’indirizzo mail: </w:t>
      </w:r>
      <w:hyperlink r:id="rId7" w:history="1">
        <w:r w:rsidRPr="00B34B54">
          <w:rPr>
            <w:rFonts w:ascii="Times New Roman" w:eastAsia="Arial Unicode MS" w:hAnsi="Times New Roman" w:cs="Arial Unicode MS"/>
            <w:i/>
            <w:iCs/>
          </w:rPr>
          <w:t>polisportivapolitecnicodimilano@pec.it</w:t>
        </w:r>
      </w:hyperlink>
      <w:r w:rsidRPr="00B34B54">
        <w:rPr>
          <w:rFonts w:ascii="Times New Roman" w:eastAsia="Arial Unicode MS" w:hAnsi="Times New Roman" w:cs="Arial Unicode MS"/>
        </w:rPr>
        <w:t xml:space="preserve"> entro le ore 12:00 del giorno 30-06-2025.</w:t>
      </w:r>
    </w:p>
    <w:sectPr w:rsidR="00EC69A9" w:rsidRPr="00B34B54" w:rsidSect="00B71D43">
      <w:headerReference w:type="default" r:id="rId8"/>
      <w:footerReference w:type="default" r:id="rId9"/>
      <w:pgSz w:w="11900" w:h="16840"/>
      <w:pgMar w:top="720" w:right="454" w:bottom="397" w:left="45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F9DB" w14:textId="77777777" w:rsidR="00346C1E" w:rsidRDefault="00346C1E">
      <w:pPr>
        <w:spacing w:after="0" w:line="240" w:lineRule="auto"/>
      </w:pPr>
      <w:r>
        <w:separator/>
      </w:r>
    </w:p>
  </w:endnote>
  <w:endnote w:type="continuationSeparator" w:id="0">
    <w:p w14:paraId="20DE596B" w14:textId="77777777" w:rsidR="00346C1E" w:rsidRDefault="0034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E886" w14:textId="77777777" w:rsidR="00EC69A9" w:rsidRDefault="00EC69A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F223" w14:textId="77777777" w:rsidR="00346C1E" w:rsidRDefault="00346C1E">
      <w:pPr>
        <w:spacing w:after="0" w:line="240" w:lineRule="auto"/>
      </w:pPr>
      <w:r>
        <w:separator/>
      </w:r>
    </w:p>
  </w:footnote>
  <w:footnote w:type="continuationSeparator" w:id="0">
    <w:p w14:paraId="2A129B77" w14:textId="77777777" w:rsidR="00346C1E" w:rsidRDefault="0034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A5DE" w14:textId="77777777" w:rsidR="00EC69A9" w:rsidRDefault="00817878">
    <w:pPr>
      <w:keepNext w:val="0"/>
      <w:widowControl/>
      <w:suppressAutoHyphens w:val="0"/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noProof/>
      </w:rPr>
      <w:drawing>
        <wp:inline distT="0" distB="0" distL="0" distR="0" wp14:anchorId="0D6397E7" wp14:editId="40C7329D">
          <wp:extent cx="2212874" cy="165100"/>
          <wp:effectExtent l="0" t="0" r="0" b="0"/>
          <wp:docPr id="1073741825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2874" cy="165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8A2212" w14:textId="77777777" w:rsidR="00EC69A9" w:rsidRDefault="00817878">
    <w:pPr>
      <w:keepNext w:val="0"/>
      <w:widowControl/>
      <w:suppressAutoHyphens w:val="0"/>
      <w:spacing w:after="0" w:line="240" w:lineRule="auto"/>
      <w:jc w:val="center"/>
      <w:rPr>
        <w:rFonts w:ascii="Book Antiqua" w:eastAsia="Book Antiqua" w:hAnsi="Book Antiqua" w:cs="Book Antiqua"/>
        <w:i/>
        <w:iCs/>
        <w:sz w:val="16"/>
        <w:szCs w:val="16"/>
      </w:rPr>
    </w:pPr>
    <w:r>
      <w:rPr>
        <w:rFonts w:ascii="Book Antiqua" w:hAnsi="Book Antiqua"/>
        <w:i/>
        <w:iCs/>
        <w:sz w:val="16"/>
        <w:szCs w:val="16"/>
      </w:rPr>
      <w:t xml:space="preserve">Polisportiva Politecnico di Milano </w:t>
    </w:r>
  </w:p>
  <w:p w14:paraId="4A49E002" w14:textId="77777777" w:rsidR="00EC69A9" w:rsidRDefault="00817878">
    <w:pPr>
      <w:keepNext w:val="0"/>
      <w:widowControl/>
      <w:suppressAutoHyphens w:val="0"/>
      <w:spacing w:after="0" w:line="240" w:lineRule="auto"/>
      <w:jc w:val="center"/>
      <w:rPr>
        <w:rFonts w:ascii="Book Antiqua" w:eastAsia="Book Antiqua" w:hAnsi="Book Antiqua" w:cs="Book Antiqua"/>
        <w:i/>
        <w:iCs/>
        <w:sz w:val="16"/>
        <w:szCs w:val="16"/>
      </w:rPr>
    </w:pPr>
    <w:r>
      <w:rPr>
        <w:rFonts w:ascii="Book Antiqua" w:hAnsi="Book Antiqua"/>
        <w:i/>
        <w:iCs/>
        <w:sz w:val="16"/>
        <w:szCs w:val="16"/>
      </w:rPr>
      <w:t xml:space="preserve">Società Sportiva Dilettantistica a R.L. </w:t>
    </w:r>
  </w:p>
  <w:p w14:paraId="0F2393E8" w14:textId="77777777" w:rsidR="00EC69A9" w:rsidRDefault="00817878">
    <w:pPr>
      <w:keepNext w:val="0"/>
      <w:widowControl/>
      <w:suppressAutoHyphens w:val="0"/>
      <w:spacing w:after="0" w:line="240" w:lineRule="auto"/>
      <w:jc w:val="center"/>
      <w:rPr>
        <w:rFonts w:ascii="Book Antiqua" w:eastAsia="Book Antiqua" w:hAnsi="Book Antiqua" w:cs="Book Antiqua"/>
        <w:i/>
        <w:iCs/>
        <w:sz w:val="16"/>
        <w:szCs w:val="16"/>
      </w:rPr>
    </w:pPr>
    <w:r>
      <w:rPr>
        <w:rFonts w:ascii="Book Antiqua" w:hAnsi="Book Antiqua"/>
        <w:i/>
        <w:iCs/>
        <w:sz w:val="16"/>
        <w:szCs w:val="16"/>
      </w:rPr>
      <w:t>Piazza Leonardo Da Vinci, n. 32 – 20133 Milano</w:t>
    </w:r>
  </w:p>
  <w:p w14:paraId="62EDE353" w14:textId="77777777" w:rsidR="00EC69A9" w:rsidRDefault="00817878">
    <w:pPr>
      <w:keepNext w:val="0"/>
      <w:widowControl/>
      <w:suppressAutoHyphens w:val="0"/>
      <w:spacing w:after="0" w:line="240" w:lineRule="auto"/>
      <w:jc w:val="center"/>
    </w:pPr>
    <w:r>
      <w:rPr>
        <w:rFonts w:ascii="Book Antiqua" w:hAnsi="Book Antiqua"/>
        <w:i/>
        <w:iCs/>
        <w:sz w:val="16"/>
        <w:szCs w:val="16"/>
      </w:rPr>
      <w:t>Indirizzo PEC polisportivapolitecnicodimilano@pec.it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613C"/>
    <w:multiLevelType w:val="hybridMultilevel"/>
    <w:tmpl w:val="F948C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C51EB"/>
    <w:multiLevelType w:val="hybridMultilevel"/>
    <w:tmpl w:val="DBC22F7C"/>
    <w:lvl w:ilvl="0" w:tplc="2120183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1E233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5E71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AFBD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16312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82B2E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1644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F2AD3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10E2A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A9"/>
    <w:rsid w:val="000E4B45"/>
    <w:rsid w:val="00346C1E"/>
    <w:rsid w:val="00817878"/>
    <w:rsid w:val="00B34B54"/>
    <w:rsid w:val="00B71D43"/>
    <w:rsid w:val="00B80B24"/>
    <w:rsid w:val="00BC286A"/>
    <w:rsid w:val="00EC69A9"/>
    <w:rsid w:val="00F837F4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4E1A"/>
  <w15:docId w15:val="{1B552A34-3C29-4C4D-AF53-F0B6B74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widowControl w:val="0"/>
      <w:suppressAutoHyphens/>
      <w:spacing w:after="120" w:line="100" w:lineRule="atLeast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xmprfxxmprfxxmprfxmsonormal">
    <w:name w:val="xmprfxxmprfxxmprfxmsonormal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i/>
      <w:iCs/>
      <w:outline w:val="0"/>
      <w:color w:val="0000FF"/>
      <w:u w:val="single" w:color="0000FF"/>
    </w:rPr>
  </w:style>
  <w:style w:type="paragraph" w:styleId="Paragrafoelenco">
    <w:name w:val="List Paragraph"/>
    <w:basedOn w:val="Normale"/>
    <w:uiPriority w:val="34"/>
    <w:qFormat/>
    <w:rsid w:val="00B3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sportivapolitecnicodimila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 Caspani</cp:lastModifiedBy>
  <cp:revision>6</cp:revision>
  <dcterms:created xsi:type="dcterms:W3CDTF">2025-05-20T08:57:00Z</dcterms:created>
  <dcterms:modified xsi:type="dcterms:W3CDTF">2025-06-10T14:07:00Z</dcterms:modified>
</cp:coreProperties>
</file>